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867561" w14:textId="77777777" w:rsidR="005F2F87" w:rsidRPr="005F2F87" w:rsidRDefault="005F2F87" w:rsidP="005F2F87">
      <w:pPr>
        <w:wordWrap w:val="0"/>
        <w:divId w:val="1576623064"/>
        <w:rPr>
          <w:rFonts w:ascii="system-ui" w:eastAsia="Times New Roman" w:hAnsi="system-ui" w:cs="Times New Roman"/>
          <w:b/>
          <w:bCs/>
          <w:color w:val="2D3B45"/>
          <w:sz w:val="21"/>
          <w:szCs w:val="21"/>
        </w:rPr>
      </w:pPr>
      <w:r w:rsidRPr="005F2F87">
        <w:rPr>
          <w:rFonts w:ascii="system-ui" w:eastAsia="Times New Roman" w:hAnsi="system-ui" w:cs="Times New Roman"/>
          <w:b/>
          <w:bCs/>
          <w:color w:val="2D3B45"/>
          <w:sz w:val="21"/>
          <w:szCs w:val="21"/>
        </w:rPr>
        <w:t>Layla West</w:t>
      </w:r>
    </w:p>
    <w:p w14:paraId="1851CFD9" w14:textId="77777777" w:rsidR="005F2F87" w:rsidRPr="005F2F87" w:rsidRDefault="005F2F87" w:rsidP="005F2F87">
      <w:pPr>
        <w:wordWrap w:val="0"/>
        <w:divId w:val="258028867"/>
        <w:rPr>
          <w:rFonts w:ascii="system-ui" w:eastAsia="Times New Roman" w:hAnsi="system-ui" w:cs="Times New Roman"/>
          <w:b/>
          <w:bCs/>
          <w:color w:val="8B969E"/>
          <w:sz w:val="21"/>
          <w:szCs w:val="21"/>
        </w:rPr>
      </w:pPr>
      <w:r w:rsidRPr="005F2F87">
        <w:rPr>
          <w:rFonts w:ascii="system-ui" w:eastAsia="Times New Roman" w:hAnsi="system-ui" w:cs="Times New Roman"/>
          <w:b/>
          <w:bCs/>
          <w:color w:val="8B969E"/>
          <w:sz w:val="21"/>
          <w:szCs w:val="21"/>
        </w:rPr>
        <w:t>Sep 21, 2020 at 7:09 PM</w:t>
      </w:r>
    </w:p>
    <w:p w14:paraId="159F87DC" w14:textId="77777777" w:rsidR="005F2F87" w:rsidRPr="005F2F87" w:rsidRDefault="005F2F87" w:rsidP="005F2F87">
      <w:pPr>
        <w:spacing w:before="100" w:beforeAutospacing="1" w:after="100" w:afterAutospacing="1"/>
        <w:divId w:val="926692875"/>
        <w:rPr>
          <w:rFonts w:ascii="system-ui" w:hAnsi="system-ui" w:cs="Times New Roman"/>
          <w:color w:val="2D3B45"/>
          <w:sz w:val="21"/>
          <w:szCs w:val="21"/>
        </w:rPr>
      </w:pPr>
      <w:r w:rsidRPr="005F2F87">
        <w:rPr>
          <w:rFonts w:ascii="system-ui" w:hAnsi="system-ui" w:cs="Times New Roman"/>
          <w:b/>
          <w:bCs/>
          <w:color w:val="2D3B45"/>
          <w:sz w:val="21"/>
          <w:szCs w:val="21"/>
        </w:rPr>
        <w:t>Question (1)</w:t>
      </w:r>
    </w:p>
    <w:p w14:paraId="242BB61A" w14:textId="77777777" w:rsidR="005F2F87" w:rsidRPr="005F2F87" w:rsidRDefault="005F2F87" w:rsidP="005F2F87">
      <w:pPr>
        <w:spacing w:before="100" w:beforeAutospacing="1" w:after="100" w:afterAutospacing="1"/>
        <w:divId w:val="926692875"/>
        <w:rPr>
          <w:rFonts w:ascii="system-ui" w:hAnsi="system-ui" w:cs="Times New Roman"/>
          <w:color w:val="2D3B45"/>
          <w:sz w:val="21"/>
          <w:szCs w:val="21"/>
        </w:rPr>
      </w:pPr>
      <w:r w:rsidRPr="005F2F87">
        <w:rPr>
          <w:rFonts w:ascii="system-ui" w:hAnsi="system-ui" w:cs="Times New Roman"/>
          <w:color w:val="2D3B45"/>
          <w:sz w:val="21"/>
          <w:szCs w:val="21"/>
        </w:rPr>
        <w:t>I believe the universe has not always existed, and was created by an all-knowing, omnipotent God. According to Isaac Newton, every action or force in nature was the result of a previous action or force. The Law of Conservation of Mass also concludes that matter can not be created nor destroyed by any earthly force. It can change its shape through physical and chemical changes, but the molecules and atoms themselves can not be destroyed. </w:t>
      </w:r>
    </w:p>
    <w:p w14:paraId="3BF5B93F" w14:textId="77777777" w:rsidR="005F2F87" w:rsidRPr="005F2F87" w:rsidRDefault="005F2F87" w:rsidP="005F2F87">
      <w:pPr>
        <w:spacing w:before="100" w:beforeAutospacing="1" w:after="100" w:afterAutospacing="1"/>
        <w:divId w:val="926692875"/>
        <w:rPr>
          <w:rFonts w:ascii="system-ui" w:hAnsi="system-ui" w:cs="Times New Roman"/>
          <w:color w:val="2D3B45"/>
          <w:sz w:val="21"/>
          <w:szCs w:val="21"/>
        </w:rPr>
      </w:pPr>
      <w:r w:rsidRPr="005F2F87">
        <w:rPr>
          <w:rFonts w:ascii="system-ui" w:hAnsi="system-ui" w:cs="Times New Roman"/>
          <w:color w:val="2D3B45"/>
          <w:sz w:val="21"/>
          <w:szCs w:val="21"/>
        </w:rPr>
        <w:t>One must also take into the account of the cosmological argument, as explained in the video. The premises in the argument “Whatever begins to exist has a cause; the universe began to exist; therefore, the universe has a cause” can be considered true. Based off of the laws above and the “red shift” discovery in space, among countless other scientific discoveries and evidence, we can conclude that the universe, at some point in time, had a starting point, and one that was caused by some force. As matter can not be created or destroyed by any physical, material force, the “creator” or “mover” of the universe must be, as explained in the video, “spaceless, timeless, immaterial, uncaused, and all-powerful.” Thus, an almighty, all-knowing, eternal being or deity. A God.</w:t>
      </w:r>
    </w:p>
    <w:p w14:paraId="5CD06965" w14:textId="77777777" w:rsidR="005F2F87" w:rsidRPr="005F2F87" w:rsidRDefault="005F2F87" w:rsidP="005F2F87">
      <w:pPr>
        <w:spacing w:before="100" w:beforeAutospacing="1" w:after="100" w:afterAutospacing="1"/>
        <w:divId w:val="926692875"/>
        <w:rPr>
          <w:rFonts w:ascii="system-ui" w:hAnsi="system-ui" w:cs="Times New Roman"/>
          <w:color w:val="2D3B45"/>
          <w:sz w:val="21"/>
          <w:szCs w:val="21"/>
        </w:rPr>
      </w:pPr>
      <w:r w:rsidRPr="005F2F87">
        <w:rPr>
          <w:rFonts w:ascii="system-ui" w:hAnsi="system-ui" w:cs="Times New Roman"/>
          <w:b/>
          <w:bCs/>
          <w:color w:val="2D3B45"/>
          <w:sz w:val="21"/>
          <w:szCs w:val="21"/>
        </w:rPr>
        <w:t>Question (2)</w:t>
      </w:r>
    </w:p>
    <w:p w14:paraId="42683AC8" w14:textId="77777777" w:rsidR="005F2F87" w:rsidRPr="005F2F87" w:rsidRDefault="005F2F87" w:rsidP="005F2F87">
      <w:pPr>
        <w:spacing w:before="100" w:beforeAutospacing="1" w:after="100" w:afterAutospacing="1"/>
        <w:divId w:val="926692875"/>
        <w:rPr>
          <w:rFonts w:ascii="system-ui" w:hAnsi="system-ui" w:cs="Times New Roman"/>
          <w:color w:val="2D3B45"/>
          <w:sz w:val="21"/>
          <w:szCs w:val="21"/>
        </w:rPr>
      </w:pPr>
      <w:r w:rsidRPr="005F2F87">
        <w:rPr>
          <w:rFonts w:ascii="system-ui" w:hAnsi="system-ui" w:cs="Times New Roman"/>
          <w:color w:val="2D3B45"/>
          <w:sz w:val="21"/>
          <w:szCs w:val="21"/>
        </w:rPr>
        <w:t>I have personally had many religious experiences, yet it would only take one to affirm for me that there is a God. One specific example comes to mind.</w:t>
      </w:r>
    </w:p>
    <w:p w14:paraId="33A3E47F" w14:textId="77777777" w:rsidR="005F2F87" w:rsidRPr="005F2F87" w:rsidRDefault="005F2F87" w:rsidP="005F2F87">
      <w:pPr>
        <w:spacing w:before="100" w:beforeAutospacing="1" w:after="100" w:afterAutospacing="1"/>
        <w:divId w:val="926692875"/>
        <w:rPr>
          <w:rFonts w:ascii="system-ui" w:hAnsi="system-ui" w:cs="Times New Roman"/>
          <w:color w:val="2D3B45"/>
          <w:sz w:val="21"/>
          <w:szCs w:val="21"/>
        </w:rPr>
      </w:pPr>
      <w:r w:rsidRPr="005F2F87">
        <w:rPr>
          <w:rFonts w:ascii="system-ui" w:hAnsi="system-ui" w:cs="Times New Roman"/>
          <w:color w:val="2D3B45"/>
          <w:sz w:val="21"/>
          <w:szCs w:val="21"/>
        </w:rPr>
        <w:t>On the day of my recent baptism, I had been meditating on when the right time would be (a decision mostly influenced by not wanting everyone to be watching). I figured I would go to church Sunday in case there was any more clarity, then maybe do it Wednesday after bible study (a considerably smaller crowd). The end of service comes, and Pastor opens up the altar. Immediately I felt my legs moving, and next thing I knew I was standing next to him by his podium. We aren’t puppets; God doesn’t move us according to His will. Yet this could be the closest I have ever had to an out-of-body experience. Something deep inside me said “</w:t>
      </w:r>
      <w:r w:rsidRPr="005F2F87">
        <w:rPr>
          <w:rFonts w:ascii="system-ui" w:hAnsi="system-ui" w:cs="Times New Roman"/>
          <w:i/>
          <w:iCs/>
          <w:color w:val="2D3B45"/>
          <w:sz w:val="21"/>
          <w:szCs w:val="21"/>
        </w:rPr>
        <w:t>now</w:t>
      </w:r>
      <w:r w:rsidRPr="005F2F87">
        <w:rPr>
          <w:rFonts w:ascii="system-ui" w:hAnsi="system-ui" w:cs="Times New Roman"/>
          <w:color w:val="2D3B45"/>
          <w:sz w:val="21"/>
          <w:szCs w:val="21"/>
        </w:rPr>
        <w:t>” and my body obeyed, my brain taking a second longer to catch up. A sense of urgency that I didn’t even know I had bubbled to the surface. To me, there was no other explanation other than God. </w:t>
      </w:r>
    </w:p>
    <w:p w14:paraId="3181ADCF" w14:textId="77777777" w:rsidR="005F2F87" w:rsidRPr="005F2F87" w:rsidRDefault="005F2F87" w:rsidP="005F2F87">
      <w:pPr>
        <w:spacing w:before="100" w:beforeAutospacing="1" w:after="100" w:afterAutospacing="1"/>
        <w:divId w:val="926692875"/>
        <w:rPr>
          <w:rFonts w:ascii="system-ui" w:hAnsi="system-ui" w:cs="Times New Roman"/>
          <w:color w:val="2D3B45"/>
          <w:sz w:val="21"/>
          <w:szCs w:val="21"/>
        </w:rPr>
      </w:pPr>
      <w:r w:rsidRPr="005F2F87">
        <w:rPr>
          <w:rFonts w:ascii="system-ui" w:hAnsi="system-ui" w:cs="Times New Roman"/>
          <w:color w:val="2D3B45"/>
          <w:sz w:val="21"/>
          <w:szCs w:val="21"/>
        </w:rPr>
        <w:t>When things like this happen, I can feel it deep down, and I’m certain it’s Him. I feel comforted knowing that He’s got my back, and sometimes it feels like He’s letting me in on the know-how, like a fun little secret told by a close friend. To me, religious experiences are very good reasons to believe in God, and know that He believes in us.</w:t>
      </w:r>
    </w:p>
    <w:p w14:paraId="56F5B796" w14:textId="77777777" w:rsidR="005F2F87" w:rsidRPr="005F2F87" w:rsidRDefault="005F2F87" w:rsidP="005F2F87">
      <w:pPr>
        <w:spacing w:before="100" w:beforeAutospacing="1" w:after="100" w:afterAutospacing="1"/>
        <w:divId w:val="926692875"/>
        <w:rPr>
          <w:rFonts w:ascii="system-ui" w:hAnsi="system-ui" w:cs="Times New Roman"/>
          <w:color w:val="2D3B45"/>
          <w:sz w:val="21"/>
          <w:szCs w:val="21"/>
        </w:rPr>
      </w:pPr>
      <w:r w:rsidRPr="005F2F87">
        <w:rPr>
          <w:rFonts w:ascii="system-ui" w:hAnsi="system-ui" w:cs="Times New Roman"/>
          <w:b/>
          <w:bCs/>
          <w:color w:val="2D3B45"/>
          <w:sz w:val="21"/>
          <w:szCs w:val="21"/>
        </w:rPr>
        <w:t>Question (3)</w:t>
      </w:r>
    </w:p>
    <w:p w14:paraId="2B90EA15" w14:textId="77777777" w:rsidR="005F2F87" w:rsidRPr="005F2F87" w:rsidRDefault="005F2F87" w:rsidP="005F2F87">
      <w:pPr>
        <w:spacing w:before="100" w:beforeAutospacing="1" w:after="100" w:afterAutospacing="1"/>
        <w:divId w:val="926692875"/>
        <w:rPr>
          <w:rFonts w:ascii="system-ui" w:hAnsi="system-ui" w:cs="Times New Roman"/>
          <w:color w:val="2D3B45"/>
          <w:sz w:val="21"/>
          <w:szCs w:val="21"/>
        </w:rPr>
      </w:pPr>
      <w:r w:rsidRPr="005F2F87">
        <w:rPr>
          <w:rFonts w:ascii="system-ui" w:hAnsi="system-ui" w:cs="Times New Roman"/>
          <w:color w:val="2D3B45"/>
          <w:sz w:val="21"/>
          <w:szCs w:val="21"/>
        </w:rPr>
        <w:t>When taken at face value, no, free will can not justify suffering. However, one must consider a less direct approach of evil. No, a disease-ridden child does not choose evil, initiating the disease. Chances are, nobody enacted evil upon the child. However, the illness, or any suffering, can be a result of evil done at the hand of others - action or inaction. Systems and mentalities enforced possibly centuries ago that guarantee the suffering of many and solidify the idea of “less deserving.” Systems of oppression lead to generational poverty and harmful cultural mindsets. An entire country could suffer - children starve, diseases go undiagnosed and untreated - because the rest of the world deems it “less deserving” or a “lost cause.” In that situation it is humanity that is responsible for the suffering, not God.</w:t>
      </w:r>
    </w:p>
    <w:p w14:paraId="7170F361" w14:textId="77777777" w:rsidR="005F2F87" w:rsidRPr="005F2F87" w:rsidRDefault="005F2F87" w:rsidP="005F2F87">
      <w:pPr>
        <w:spacing w:before="100" w:beforeAutospacing="1" w:after="100" w:afterAutospacing="1"/>
        <w:divId w:val="926692875"/>
        <w:rPr>
          <w:rFonts w:ascii="system-ui" w:hAnsi="system-ui" w:cs="Times New Roman"/>
          <w:color w:val="2D3B45"/>
          <w:sz w:val="21"/>
          <w:szCs w:val="21"/>
        </w:rPr>
      </w:pPr>
      <w:r w:rsidRPr="005F2F87">
        <w:rPr>
          <w:rFonts w:ascii="system-ui" w:hAnsi="system-ui" w:cs="Times New Roman"/>
          <w:color w:val="2D3B45"/>
          <w:sz w:val="21"/>
          <w:szCs w:val="21"/>
        </w:rPr>
        <w:t>Of course, children in wealthy countries and families still suffer. God is not in the suffering - He is in the response. He always has His reasons for everything and they are all good. Do I know what they all are? No. Does anyone? Probably not. Does it matter? No! God calls us to believe in Him and turn to Him in the hard times. He wants us to learn that we </w:t>
      </w:r>
      <w:r w:rsidRPr="005F2F87">
        <w:rPr>
          <w:rFonts w:ascii="system-ui" w:hAnsi="system-ui" w:cs="Times New Roman"/>
          <w:i/>
          <w:iCs/>
          <w:color w:val="2D3B45"/>
          <w:sz w:val="21"/>
          <w:szCs w:val="21"/>
        </w:rPr>
        <w:t>must </w:t>
      </w:r>
      <w:r w:rsidRPr="005F2F87">
        <w:rPr>
          <w:rFonts w:ascii="system-ui" w:hAnsi="system-ui" w:cs="Times New Roman"/>
          <w:color w:val="2D3B45"/>
          <w:sz w:val="21"/>
          <w:szCs w:val="21"/>
        </w:rPr>
        <w:t>have complete dependency on Him, and trust that He is always working for our good, whether we see it or not. We aren’t supposed to know everything. That desire was what caused humanity’s fall to sin - Adam and Eve wanted to know what God knows, to even almost be god-like themselves. They didn’t trust Him, and set the burden of sin on everyone because of it. We have to believe that God loves us and always has our backs, even in the dark seasons. We may not always know His reasons for what is happening, but we can trust that it is always for the overall good.</w:t>
      </w:r>
    </w:p>
    <w:p w14:paraId="1535C295" w14:textId="77777777" w:rsidR="005F2F87" w:rsidRDefault="005F2F87"/>
    <w:sectPr w:rsidR="005F2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stem-ui">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87"/>
    <w:rsid w:val="005F2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C43FD8"/>
  <w15:chartTrackingRefBased/>
  <w15:docId w15:val="{64841199-2DB0-F849-AF1A-4F9F41F7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2F87"/>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5F2F87"/>
    <w:rPr>
      <w:b/>
      <w:bCs/>
    </w:rPr>
  </w:style>
  <w:style w:type="character" w:customStyle="1" w:styleId="apple-converted-space">
    <w:name w:val="apple-converted-space"/>
    <w:basedOn w:val="DefaultParagraphFont"/>
    <w:rsid w:val="005F2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6699543">
      <w:marLeft w:val="0"/>
      <w:marRight w:val="0"/>
      <w:marTop w:val="0"/>
      <w:marBottom w:val="0"/>
      <w:divBdr>
        <w:top w:val="none" w:sz="0" w:space="0" w:color="auto"/>
        <w:left w:val="none" w:sz="0" w:space="0" w:color="auto"/>
        <w:bottom w:val="none" w:sz="0" w:space="0" w:color="auto"/>
        <w:right w:val="none" w:sz="0" w:space="0" w:color="auto"/>
      </w:divBdr>
      <w:divsChild>
        <w:div w:id="926692875">
          <w:marLeft w:val="0"/>
          <w:marRight w:val="0"/>
          <w:marTop w:val="0"/>
          <w:marBottom w:val="0"/>
          <w:divBdr>
            <w:top w:val="none" w:sz="0" w:space="0" w:color="auto"/>
            <w:left w:val="none" w:sz="0" w:space="0" w:color="auto"/>
            <w:bottom w:val="none" w:sz="0" w:space="0" w:color="auto"/>
            <w:right w:val="none" w:sz="0" w:space="0" w:color="auto"/>
          </w:divBdr>
        </w:div>
      </w:divsChild>
    </w:div>
    <w:div w:id="1963266064">
      <w:marLeft w:val="0"/>
      <w:marRight w:val="0"/>
      <w:marTop w:val="180"/>
      <w:marBottom w:val="180"/>
      <w:divBdr>
        <w:top w:val="none" w:sz="0" w:space="0" w:color="auto"/>
        <w:left w:val="none" w:sz="0" w:space="0" w:color="auto"/>
        <w:bottom w:val="none" w:sz="0" w:space="0" w:color="auto"/>
        <w:right w:val="none" w:sz="0" w:space="0" w:color="auto"/>
      </w:divBdr>
      <w:divsChild>
        <w:div w:id="1905411190">
          <w:marLeft w:val="0"/>
          <w:marRight w:val="0"/>
          <w:marTop w:val="0"/>
          <w:marBottom w:val="0"/>
          <w:divBdr>
            <w:top w:val="none" w:sz="0" w:space="0" w:color="auto"/>
            <w:left w:val="none" w:sz="0" w:space="0" w:color="auto"/>
            <w:bottom w:val="none" w:sz="0" w:space="0" w:color="auto"/>
            <w:right w:val="none" w:sz="0" w:space="0" w:color="auto"/>
          </w:divBdr>
          <w:divsChild>
            <w:div w:id="1576623064">
              <w:marLeft w:val="0"/>
              <w:marRight w:val="0"/>
              <w:marTop w:val="0"/>
              <w:marBottom w:val="0"/>
              <w:divBdr>
                <w:top w:val="none" w:sz="0" w:space="0" w:color="auto"/>
                <w:left w:val="none" w:sz="0" w:space="0" w:color="auto"/>
                <w:bottom w:val="none" w:sz="0" w:space="0" w:color="auto"/>
                <w:right w:val="none" w:sz="0" w:space="0" w:color="auto"/>
              </w:divBdr>
            </w:div>
            <w:div w:id="2580288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652</Words>
  <Characters>3722</Characters>
  <Application>Microsoft Office Word</Application>
  <DocSecurity>0</DocSecurity>
  <Lines>31</Lines>
  <Paragraphs>8</Paragraphs>
  <ScaleCrop>false</ScaleCrop>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2020-09-26T04:36:00Z</dcterms:created>
  <dcterms:modified xsi:type="dcterms:W3CDTF">2020-09-26T04:36:00Z</dcterms:modified>
</cp:coreProperties>
</file>